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90F784A" w14:textId="77777777" w:rsidR="008562CC"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7C1126EE" w:rsidR="00E0086F" w:rsidRPr="00ED6435" w:rsidRDefault="00E0086F" w:rsidP="00EC1291">
      <w:pPr>
        <w:spacing w:after="120"/>
        <w:ind w:left="567"/>
        <w:jc w:val="both"/>
        <w:rPr>
          <w:rFonts w:ascii="Arial" w:hAnsi="Arial" w:cs="Arial"/>
        </w:rPr>
      </w:pPr>
      <w:r w:rsidRPr="008562CC">
        <w:rPr>
          <w:rFonts w:ascii="Arial" w:hAnsi="Arial" w:cs="Arial"/>
          <w:b/>
          <w:bCs/>
        </w:rPr>
        <w:t xml:space="preserve">Krajský pozemkový úřad pro </w:t>
      </w:r>
      <w:r w:rsidR="00B14EF6" w:rsidRPr="008562CC">
        <w:rPr>
          <w:rFonts w:ascii="Arial" w:hAnsi="Arial" w:cs="Arial"/>
          <w:b/>
          <w:bCs/>
        </w:rPr>
        <w:t>Pardubický kraj</w:t>
      </w:r>
      <w:r w:rsidRPr="00ED6435">
        <w:rPr>
          <w:rFonts w:ascii="Arial" w:hAnsi="Arial" w:cs="Arial"/>
          <w:snapToGrid w:val="0"/>
        </w:rPr>
        <w:t xml:space="preserve">, na adrese </w:t>
      </w:r>
      <w:r w:rsidR="00B14EF6" w:rsidRPr="00B14EF6">
        <w:rPr>
          <w:rFonts w:ascii="Arial" w:hAnsi="Arial" w:cs="Arial"/>
          <w:snapToGrid w:val="0"/>
        </w:rPr>
        <w:t>Boženy Němcové 231, 530 02 Pardubice</w:t>
      </w:r>
      <w:r w:rsidRPr="00ED6435">
        <w:rPr>
          <w:rFonts w:ascii="Arial" w:hAnsi="Arial" w:cs="Arial"/>
        </w:rPr>
        <w:t xml:space="preserve"> </w:t>
      </w:r>
    </w:p>
    <w:p w14:paraId="2BB55C1B" w14:textId="26AD3A3A"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53AC1" w:rsidRPr="00B53AC1">
        <w:rPr>
          <w:rFonts w:ascii="Arial" w:hAnsi="Arial" w:cs="Arial"/>
        </w:rPr>
        <w:t>Ing. Miroslavem Kučerou, ředitelem KPÚ pro Pardubický kraj</w:t>
      </w:r>
      <w:r w:rsidR="00B53AC1">
        <w:rPr>
          <w:rFonts w:ascii="Arial" w:hAnsi="Arial" w:cs="Arial"/>
        </w:rPr>
        <w:t xml:space="preserve"> </w:t>
      </w:r>
      <w:r w:rsidRPr="00ED6435">
        <w:rPr>
          <w:rFonts w:ascii="Arial" w:hAnsi="Arial" w:cs="Arial"/>
          <w:iCs/>
        </w:rPr>
        <w:t xml:space="preserve"> </w:t>
      </w:r>
    </w:p>
    <w:p w14:paraId="679B3B2B" w14:textId="2DDC756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14EF6" w:rsidRPr="00B14EF6">
        <w:rPr>
          <w:rFonts w:ascii="Arial" w:hAnsi="Arial" w:cs="Arial"/>
        </w:rPr>
        <w:t>Ing. Miroslav Kučera, ředitel KPÚ</w:t>
      </w:r>
      <w:r w:rsidR="00B14EF6">
        <w:rPr>
          <w:rFonts w:ascii="Arial" w:hAnsi="Arial" w:cs="Arial"/>
        </w:rPr>
        <w:t xml:space="preserve"> </w:t>
      </w:r>
      <w:r w:rsidRPr="00ED6435">
        <w:rPr>
          <w:rFonts w:ascii="Arial" w:hAnsi="Arial" w:cs="Arial"/>
        </w:rPr>
        <w:t xml:space="preserve"> </w:t>
      </w:r>
    </w:p>
    <w:p w14:paraId="4939C5C6" w14:textId="325B8E3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F4464" w:rsidRPr="006F4464">
        <w:rPr>
          <w:rFonts w:ascii="Arial" w:hAnsi="Arial" w:cs="Arial"/>
          <w:snapToGrid w:val="0"/>
        </w:rPr>
        <w:t>Alena Chalupová</w:t>
      </w:r>
      <w:r w:rsidRPr="00ED6435">
        <w:rPr>
          <w:rFonts w:ascii="Arial" w:hAnsi="Arial" w:cs="Arial"/>
        </w:rPr>
        <w:t xml:space="preserve">, Pobočka </w:t>
      </w:r>
      <w:r w:rsidR="00D71AD7" w:rsidRPr="00D71AD7">
        <w:rPr>
          <w:rFonts w:ascii="Arial" w:hAnsi="Arial" w:cs="Arial"/>
          <w:iCs/>
        </w:rPr>
        <w:t>Ústí nad Orlicí</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FE0A2B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FA3AE0" w:rsidRPr="00FA3AE0">
        <w:rPr>
          <w:rFonts w:ascii="Arial" w:hAnsi="Arial" w:cs="Arial"/>
        </w:rPr>
        <w:t>727 966</w:t>
      </w:r>
      <w:r w:rsidR="00FA3AE0">
        <w:rPr>
          <w:rFonts w:ascii="Arial" w:hAnsi="Arial" w:cs="Arial"/>
        </w:rPr>
        <w:t> </w:t>
      </w:r>
      <w:r w:rsidR="00FA3AE0" w:rsidRPr="00FA3AE0">
        <w:rPr>
          <w:rFonts w:ascii="Arial" w:hAnsi="Arial" w:cs="Arial"/>
        </w:rPr>
        <w:t>745</w:t>
      </w:r>
      <w:r w:rsidR="00FA3AE0">
        <w:rPr>
          <w:rFonts w:ascii="Arial" w:hAnsi="Arial" w:cs="Arial"/>
        </w:rPr>
        <w:t>,</w:t>
      </w:r>
      <w:r w:rsidR="00FA3AE0" w:rsidRPr="00FA3AE0">
        <w:rPr>
          <w:rFonts w:ascii="Arial" w:hAnsi="Arial" w:cs="Arial"/>
        </w:rPr>
        <w:t xml:space="preserve"> </w:t>
      </w:r>
      <w:r w:rsidR="00133026" w:rsidRPr="00133026">
        <w:rPr>
          <w:rFonts w:ascii="Arial" w:hAnsi="Arial" w:cs="Arial"/>
          <w:snapToGrid w:val="0"/>
        </w:rPr>
        <w:t>725929175</w:t>
      </w:r>
    </w:p>
    <w:p w14:paraId="073F5E87" w14:textId="6A41AF5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2" w:history="1">
        <w:r w:rsidR="00FA3AE0" w:rsidRPr="00543EB7">
          <w:rPr>
            <w:rStyle w:val="Hypertextovodkaz"/>
            <w:rFonts w:ascii="Arial" w:hAnsi="Arial" w:cs="Arial"/>
            <w:snapToGrid w:val="0"/>
          </w:rPr>
          <w:t>pardubicky.kraj@spucr.cz</w:t>
        </w:r>
      </w:hyperlink>
      <w:r w:rsidR="00FA3AE0">
        <w:rPr>
          <w:rFonts w:ascii="Arial" w:hAnsi="Arial" w:cs="Arial"/>
          <w:snapToGrid w:val="0"/>
        </w:rPr>
        <w:t xml:space="preserve">, </w:t>
      </w:r>
      <w:hyperlink r:id="rId13" w:history="1">
        <w:r w:rsidR="0021663E" w:rsidRPr="0021663E">
          <w:rPr>
            <w:rStyle w:val="Hypertextovodkaz"/>
            <w:rFonts w:ascii="Arial" w:hAnsi="Arial" w:cs="Arial"/>
            <w:snapToGrid w:val="0"/>
          </w:rPr>
          <w:t>a.chalupova@spucr.cz</w:t>
        </w:r>
      </w:hyperlink>
      <w:r w:rsidR="0021663E">
        <w:t xml:space="preserve"> </w:t>
      </w:r>
      <w:r w:rsidR="00FA3AE0">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66FEB1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395739" w:rsidRPr="00395739">
        <w:rPr>
          <w:rFonts w:ascii="Arial" w:hAnsi="Arial" w:cs="Arial"/>
          <w:b/>
          <w:bCs/>
        </w:rPr>
        <w:t xml:space="preserve">Těchonín a Vlčkovice – </w:t>
      </w:r>
      <w:r w:rsidR="00373A3E" w:rsidRPr="00373A3E">
        <w:rPr>
          <w:rFonts w:ascii="Arial" w:hAnsi="Arial" w:cs="Arial"/>
          <w:b/>
          <w:bCs/>
        </w:rPr>
        <w:t>část 2 Vlčkovice</w:t>
      </w:r>
      <w:r w:rsidRPr="00ED6435">
        <w:rPr>
          <w:rFonts w:ascii="Arial" w:hAnsi="Arial" w:cs="Arial"/>
        </w:rPr>
        <w:t>“</w:t>
      </w:r>
      <w:r w:rsidR="000B567D">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9D515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F009E7">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4E139DB"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A51AD" w:rsidRPr="00EA51AD">
        <w:rPr>
          <w:rFonts w:ascii="Arial" w:hAnsi="Arial" w:cs="Arial"/>
          <w:b/>
          <w:bCs/>
          <w:szCs w:val="22"/>
        </w:rPr>
        <w:t xml:space="preserve">Těchonín a Vlčkovice – </w:t>
      </w:r>
      <w:r w:rsidR="005A2DEB" w:rsidRPr="005A2DEB">
        <w:rPr>
          <w:rFonts w:ascii="Arial" w:hAnsi="Arial" w:cs="Arial"/>
          <w:b/>
          <w:bCs/>
          <w:szCs w:val="22"/>
        </w:rPr>
        <w:t>část 2 Vlčkovice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5DE32E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900B64" w:rsidRPr="00900B64">
        <w:rPr>
          <w:rFonts w:ascii="Arial" w:hAnsi="Arial" w:cs="Arial"/>
        </w:rPr>
        <w:t xml:space="preserve">Vlčkovice a v části </w:t>
      </w:r>
      <w:proofErr w:type="spellStart"/>
      <w:r w:rsidR="00900B64" w:rsidRPr="00900B64">
        <w:rPr>
          <w:rFonts w:ascii="Arial" w:hAnsi="Arial" w:cs="Arial"/>
        </w:rPr>
        <w:t>k.ú</w:t>
      </w:r>
      <w:proofErr w:type="spellEnd"/>
      <w:r w:rsidR="00900B64" w:rsidRPr="00900B64">
        <w:rPr>
          <w:rFonts w:ascii="Arial" w:hAnsi="Arial" w:cs="Arial"/>
        </w:rPr>
        <w:t>. České Petrovice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E4A20D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7A78A8" w:rsidRPr="007A78A8">
        <w:rPr>
          <w:rFonts w:ascii="Arial" w:hAnsi="Arial" w:cs="Arial"/>
          <w:szCs w:val="22"/>
        </w:rPr>
        <w:t>Státní pozemkový úřad, Pobočka Ústí nad Orlicí, Tvardkova 1191, 562 01 Ústí nad Orlicí</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6" w:name="_Ref61944078"/>
      <w:bookmarkEnd w:id="24"/>
      <w:r w:rsidRPr="00FF0413">
        <w:rPr>
          <w:rFonts w:ascii="Arial" w:hAnsi="Arial" w:cs="Arial"/>
        </w:rPr>
        <w:t xml:space="preserve">Zhotovitel se zavazuje, </w:t>
      </w:r>
      <w:bookmarkStart w:id="27"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6"/>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7"/>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8" w:name="_Ref51579571"/>
      <w:bookmarkStart w:id="29" w:name="_Ref66878947"/>
      <w:bookmarkStart w:id="30" w:name="_Hlk64298003"/>
      <w:bookmarkEnd w:id="25"/>
      <w:r w:rsidRPr="00C62699">
        <w:rPr>
          <w:rFonts w:ascii="Arial" w:hAnsi="Arial" w:cs="Arial"/>
          <w:szCs w:val="22"/>
        </w:rPr>
        <w:t>Rozsah díla a jeho členění na hlavní celky a dílčí části</w:t>
      </w:r>
      <w:bookmarkEnd w:id="28"/>
      <w:r w:rsidRPr="00C62699">
        <w:rPr>
          <w:rFonts w:ascii="Arial" w:hAnsi="Arial" w:cs="Arial"/>
          <w:szCs w:val="22"/>
        </w:rPr>
        <w:t xml:space="preserve"> </w:t>
      </w:r>
      <w:r w:rsidR="00D6651A" w:rsidRPr="00C62699">
        <w:rPr>
          <w:rFonts w:ascii="Arial" w:hAnsi="Arial" w:cs="Arial"/>
          <w:szCs w:val="22"/>
        </w:rPr>
        <w:t>Hlavních celků</w:t>
      </w:r>
      <w:bookmarkEnd w:id="29"/>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1" w:name="_Ref51578340"/>
      <w:bookmarkStart w:id="32"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1"/>
      <w:r w:rsidR="00BB50B8" w:rsidRPr="00C62699">
        <w:rPr>
          <w:rFonts w:ascii="Arial" w:hAnsi="Arial" w:cs="Arial"/>
          <w:szCs w:val="22"/>
        </w:rPr>
        <w:t>.</w:t>
      </w:r>
      <w:bookmarkEnd w:id="32"/>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3"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3"/>
    </w:p>
    <w:p w14:paraId="048050AB" w14:textId="2ECDA3A5" w:rsidR="00B9128B" w:rsidRPr="00822189" w:rsidRDefault="00B9128B" w:rsidP="002B2B06">
      <w:pPr>
        <w:pStyle w:val="Level3"/>
        <w:ind w:left="1418"/>
        <w:rPr>
          <w:rFonts w:ascii="Arial" w:hAnsi="Arial" w:cs="Arial"/>
        </w:rPr>
      </w:pPr>
      <w:bookmarkStart w:id="34" w:name="_Ref51579618"/>
      <w:bookmarkStart w:id="35" w:name="_Ref52043318"/>
      <w:r w:rsidRPr="00822189">
        <w:rPr>
          <w:rFonts w:ascii="Arial" w:hAnsi="Arial" w:cs="Arial"/>
        </w:rPr>
        <w:t>Revize a doplnění stávajícího bodového pole:</w:t>
      </w:r>
      <w:bookmarkEnd w:id="34"/>
      <w:bookmarkEnd w:id="35"/>
    </w:p>
    <w:p w14:paraId="49A354B0" w14:textId="574F13E2"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p>
    <w:p w14:paraId="5B1064C2" w14:textId="1BF41456" w:rsidR="00B9128B" w:rsidRPr="00ED6435" w:rsidRDefault="00B9128B" w:rsidP="006046B7">
      <w:pPr>
        <w:pStyle w:val="Level3"/>
        <w:ind w:left="1418"/>
        <w:jc w:val="both"/>
        <w:rPr>
          <w:rFonts w:ascii="Arial" w:hAnsi="Arial" w:cs="Arial"/>
        </w:rPr>
      </w:pPr>
      <w:bookmarkStart w:id="36" w:name="_Ref51579678"/>
      <w:bookmarkStart w:id="37"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6"/>
      <w:bookmarkEnd w:id="37"/>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8"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w:t>
      </w:r>
      <w:r w:rsidR="007F02DF" w:rsidRPr="5784E4A4">
        <w:rPr>
          <w:rFonts w:ascii="Arial" w:hAnsi="Arial" w:cs="Arial"/>
        </w:rPr>
        <w:lastRenderedPageBreak/>
        <w:t>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8"/>
    </w:p>
    <w:p w14:paraId="3D548AB7" w14:textId="7C611524"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2D02D885" w14:textId="5485C19A" w:rsidR="009758B0" w:rsidRPr="00CF4F60" w:rsidRDefault="009758B0" w:rsidP="009758B0">
      <w:pPr>
        <w:pStyle w:val="Level3"/>
        <w:tabs>
          <w:tab w:val="clear" w:pos="1787"/>
        </w:tabs>
        <w:ind w:left="1418"/>
        <w:jc w:val="both"/>
        <w:rPr>
          <w:rFonts w:ascii="Arial" w:hAnsi="Arial" w:cs="Arial"/>
        </w:rPr>
      </w:pPr>
      <w:bookmarkStart w:id="39" w:name="_Ref64278780"/>
      <w:proofErr w:type="spellStart"/>
      <w:r w:rsidRPr="5784E4A4">
        <w:rPr>
          <w:rFonts w:ascii="Arial" w:hAnsi="Arial" w:cs="Arial"/>
        </w:rPr>
        <w:t>Vektorizace</w:t>
      </w:r>
      <w:proofErr w:type="spellEnd"/>
      <w:r w:rsidRPr="5784E4A4">
        <w:rPr>
          <w:rFonts w:ascii="Arial" w:hAnsi="Arial" w:cs="Arial"/>
        </w:rPr>
        <w:t xml:space="preserve"> vlastnické mapy</w:t>
      </w:r>
      <w:bookmarkEnd w:id="39"/>
      <w:r>
        <w:rPr>
          <w:rFonts w:ascii="Arial" w:hAnsi="Arial" w:cs="Arial"/>
        </w:rPr>
        <w:t xml:space="preserve"> – NENÍ PŘEDMĚTEM TÉTO SMLOUVY</w:t>
      </w:r>
    </w:p>
    <w:p w14:paraId="61393A62" w14:textId="77777777" w:rsidR="009758B0" w:rsidRPr="006B518C" w:rsidRDefault="009758B0" w:rsidP="009758B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3751066" w14:textId="77777777" w:rsidR="009758B0" w:rsidRDefault="009758B0" w:rsidP="009758B0">
      <w:pPr>
        <w:pStyle w:val="Claneka"/>
        <w:keepLines w:val="0"/>
        <w:widowControl/>
        <w:numPr>
          <w:ilvl w:val="0"/>
          <w:numId w:val="0"/>
        </w:numPr>
        <w:spacing w:line="240" w:lineRule="auto"/>
        <w:ind w:left="1985"/>
        <w:jc w:val="both"/>
        <w:rPr>
          <w:rFonts w:ascii="Arial" w:hAnsi="Arial" w:cs="Arial"/>
        </w:rPr>
      </w:pPr>
    </w:p>
    <w:p w14:paraId="3F1647C5" w14:textId="63FC6F1B" w:rsidR="00B9128B" w:rsidRPr="00ED6435" w:rsidRDefault="00B9128B" w:rsidP="00146BD7">
      <w:pPr>
        <w:pStyle w:val="Level3"/>
        <w:ind w:left="1418"/>
        <w:jc w:val="both"/>
        <w:rPr>
          <w:rFonts w:ascii="Arial" w:hAnsi="Arial" w:cs="Arial"/>
        </w:rPr>
      </w:pPr>
      <w:bookmarkStart w:id="40" w:name="_Ref51578703"/>
      <w:bookmarkStart w:id="41" w:name="_Ref52043347"/>
      <w:bookmarkStart w:id="42"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0"/>
      <w:bookmarkEnd w:id="41"/>
      <w:bookmarkEnd w:id="42"/>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3"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3"/>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ind w:left="1418"/>
        <w:rPr>
          <w:rFonts w:ascii="Arial" w:hAnsi="Arial" w:cs="Arial"/>
        </w:rPr>
      </w:pPr>
      <w:bookmarkStart w:id="44" w:name="_Ref64278867"/>
      <w:r w:rsidRPr="5784E4A4">
        <w:rPr>
          <w:rFonts w:ascii="Arial" w:hAnsi="Arial" w:cs="Arial"/>
        </w:rPr>
        <w:t>Zjišťování hranic pozemků neřešených dle § 2 Zákona:</w:t>
      </w:r>
      <w:bookmarkEnd w:id="44"/>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ind w:left="1418"/>
        <w:jc w:val="both"/>
        <w:rPr>
          <w:rFonts w:ascii="Arial" w:hAnsi="Arial" w:cs="Arial"/>
        </w:rPr>
      </w:pPr>
      <w:bookmarkStart w:id="45"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5"/>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lastRenderedPageBreak/>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ind w:left="1418"/>
        <w:rPr>
          <w:rFonts w:ascii="Arial" w:hAnsi="Arial" w:cs="Arial"/>
        </w:rPr>
      </w:pPr>
      <w:bookmarkStart w:id="46" w:name="_Ref51578325"/>
      <w:bookmarkStart w:id="47" w:name="_Ref52043370"/>
      <w:r w:rsidRPr="5784E4A4">
        <w:rPr>
          <w:rFonts w:ascii="Arial" w:hAnsi="Arial" w:cs="Arial"/>
        </w:rPr>
        <w:t>Rozbor současného stavu:</w:t>
      </w:r>
      <w:bookmarkEnd w:id="46"/>
      <w:bookmarkEnd w:id="47"/>
    </w:p>
    <w:p w14:paraId="65096338" w14:textId="7FE78244"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ind w:left="1418"/>
        <w:rPr>
          <w:rFonts w:ascii="Arial" w:hAnsi="Arial" w:cs="Arial"/>
        </w:rPr>
      </w:pPr>
      <w:bookmarkStart w:id="48" w:name="_Ref51578378"/>
      <w:bookmarkStart w:id="49" w:name="_Ref52043390"/>
      <w:r w:rsidRPr="5784E4A4">
        <w:rPr>
          <w:rFonts w:ascii="Arial" w:hAnsi="Arial" w:cs="Arial"/>
        </w:rPr>
        <w:t>Dokumentace k soupisu nároků vlastníků pozemků:</w:t>
      </w:r>
      <w:bookmarkEnd w:id="48"/>
      <w:bookmarkEnd w:id="49"/>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0"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0"/>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1"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1"/>
    </w:p>
    <w:p w14:paraId="4C3B07E4" w14:textId="5693376D" w:rsidR="00B9128B" w:rsidRPr="00ED6435" w:rsidRDefault="00B9128B" w:rsidP="005F4706">
      <w:pPr>
        <w:pStyle w:val="Level3"/>
        <w:keepNext/>
        <w:keepLines/>
        <w:ind w:left="1418"/>
        <w:rPr>
          <w:rFonts w:ascii="Arial" w:hAnsi="Arial" w:cs="Arial"/>
        </w:rPr>
      </w:pPr>
      <w:bookmarkStart w:id="52" w:name="_Ref51578417"/>
      <w:bookmarkStart w:id="53"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2"/>
      <w:bookmarkEnd w:id="53"/>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4"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4"/>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5"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5"/>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6" w:name="_Ref67496875"/>
      <w:bookmarkStart w:id="57"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6"/>
    </w:p>
    <w:p w14:paraId="580DBE5E" w14:textId="79776F32" w:rsidR="00B9128B" w:rsidRPr="00ED6435" w:rsidRDefault="00B9128B" w:rsidP="0040187F">
      <w:pPr>
        <w:pStyle w:val="Level3"/>
        <w:ind w:left="1418"/>
        <w:jc w:val="both"/>
        <w:rPr>
          <w:rFonts w:ascii="Arial" w:hAnsi="Arial" w:cs="Arial"/>
        </w:rPr>
      </w:pPr>
      <w:bookmarkStart w:id="58" w:name="_Ref51578489"/>
      <w:bookmarkStart w:id="59" w:name="_Ref52043431"/>
      <w:bookmarkEnd w:id="57"/>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8"/>
      <w:bookmarkEnd w:id="59"/>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0" w:name="_Ref51589667"/>
      <w:r w:rsidRPr="00ED6435">
        <w:rPr>
          <w:rFonts w:ascii="Arial" w:hAnsi="Arial" w:cs="Arial"/>
        </w:rPr>
        <w:t>Zapracování Objednatelem připuštěných připomínek vzešlých na základě výzvy Objednatele podle § 9 odst. 21 Zákona;</w:t>
      </w:r>
      <w:bookmarkEnd w:id="60"/>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1"/>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ind w:left="1418"/>
        <w:jc w:val="both"/>
        <w:rPr>
          <w:rFonts w:ascii="Arial" w:hAnsi="Arial" w:cs="Arial"/>
        </w:rPr>
      </w:pPr>
      <w:bookmarkStart w:id="62" w:name="_Ref51580149"/>
      <w:bookmarkStart w:id="63" w:name="_Ref52043450"/>
      <w:r w:rsidRPr="5784E4A4">
        <w:rPr>
          <w:rFonts w:ascii="Arial" w:hAnsi="Arial" w:cs="Arial"/>
        </w:rPr>
        <w:t>Dokončení a předložení aktuální dokumentace nového uspořádání pozemků a PSZ:</w:t>
      </w:r>
      <w:bookmarkEnd w:id="62"/>
      <w:bookmarkEnd w:id="63"/>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ind w:left="1418"/>
        <w:jc w:val="both"/>
        <w:rPr>
          <w:rFonts w:ascii="Arial" w:hAnsi="Arial" w:cs="Arial"/>
        </w:rPr>
      </w:pPr>
      <w:bookmarkStart w:id="64" w:name="_Ref51580255"/>
      <w:bookmarkStart w:id="65" w:name="_Ref52043476"/>
      <w:r w:rsidRPr="5784E4A4">
        <w:rPr>
          <w:rFonts w:ascii="Arial" w:hAnsi="Arial" w:cs="Arial"/>
        </w:rPr>
        <w:t>Zhotovení podkladů pro změnu katastrální hranice</w:t>
      </w:r>
      <w:bookmarkEnd w:id="64"/>
      <w:r w:rsidR="00494633" w:rsidRPr="5784E4A4">
        <w:rPr>
          <w:rFonts w:ascii="Arial" w:hAnsi="Arial" w:cs="Arial"/>
        </w:rPr>
        <w:t>:</w:t>
      </w:r>
      <w:bookmarkEnd w:id="65"/>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ind w:left="1418"/>
        <w:jc w:val="both"/>
        <w:rPr>
          <w:rFonts w:ascii="Arial" w:hAnsi="Arial" w:cs="Arial"/>
        </w:rPr>
      </w:pPr>
      <w:bookmarkStart w:id="66" w:name="_Ref51580259"/>
      <w:bookmarkStart w:id="67" w:name="_Ref52043492"/>
      <w:r w:rsidRPr="5784E4A4">
        <w:rPr>
          <w:rFonts w:ascii="Arial" w:hAnsi="Arial" w:cs="Arial"/>
        </w:rPr>
        <w:t>Aktualizace návrhu po ukončení odvolacího řízení</w:t>
      </w:r>
      <w:bookmarkEnd w:id="66"/>
      <w:r w:rsidR="00494633" w:rsidRPr="5784E4A4">
        <w:rPr>
          <w:rFonts w:ascii="Arial" w:hAnsi="Arial" w:cs="Arial"/>
        </w:rPr>
        <w:t>:</w:t>
      </w:r>
      <w:bookmarkEnd w:id="67"/>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8" w:name="_Ref51579017"/>
      <w:bookmarkStart w:id="69"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8"/>
      <w:bookmarkEnd w:id="69"/>
    </w:p>
    <w:p w14:paraId="4CEF9799" w14:textId="3B41D25B" w:rsidR="00B9128B" w:rsidRPr="00ED6435" w:rsidRDefault="00B9128B" w:rsidP="00AB095C">
      <w:pPr>
        <w:pStyle w:val="Level3"/>
        <w:keepNext/>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0" w:name="_Ref51578150"/>
      <w:r w:rsidRPr="00C62699">
        <w:rPr>
          <w:rFonts w:ascii="Arial" w:hAnsi="Arial" w:cs="Arial"/>
          <w:szCs w:val="22"/>
        </w:rPr>
        <w:t>Technické požadavky na provedení díla</w:t>
      </w:r>
      <w:bookmarkEnd w:id="70"/>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1"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2" w:name="_Ref61943163"/>
      <w:bookmarkEnd w:id="71"/>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2"/>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3"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3"/>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4"/>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0"/>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5"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A70564">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5"/>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6" w:name="_Ref26987952"/>
      <w:r w:rsidRPr="00312425">
        <w:rPr>
          <w:rFonts w:ascii="Arial" w:hAnsi="Arial" w:cs="Arial"/>
          <w:szCs w:val="22"/>
        </w:rPr>
        <w:t>Poddodavatelé</w:t>
      </w:r>
      <w:bookmarkEnd w:id="76"/>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7"/>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8"/>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7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0"/>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8A0089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17896" w:rsidRPr="00D17896">
        <w:rPr>
          <w:rFonts w:ascii="Arial" w:hAnsi="Arial" w:cs="Arial"/>
          <w:szCs w:val="22"/>
        </w:rPr>
        <w:t>Ústí nad Orlicí</w:t>
      </w:r>
      <w:r w:rsidR="00127C34" w:rsidRPr="00C62699">
        <w:rPr>
          <w:rFonts w:ascii="Arial" w:hAnsi="Arial" w:cs="Arial"/>
          <w:szCs w:val="22"/>
        </w:rPr>
        <w:t xml:space="preserve">, adresa </w:t>
      </w:r>
      <w:r w:rsidR="00D17896" w:rsidRPr="00D17896">
        <w:rPr>
          <w:rFonts w:ascii="Arial" w:hAnsi="Arial" w:cs="Arial"/>
          <w:szCs w:val="22"/>
        </w:rPr>
        <w:t>Tvardkova 1191, 562 01 Ústí nad Orlicí</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2"/>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1"/>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3" w:name="_Ref50734694"/>
      <w:bookmarkStart w:id="84"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3"/>
      <w:bookmarkEnd w:id="84"/>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5" w:name="_Ref50734071"/>
      <w:bookmarkStart w:id="8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5"/>
      <w:r w:rsidR="00001B85" w:rsidRPr="00C62699">
        <w:rPr>
          <w:rFonts w:ascii="Arial" w:hAnsi="Arial" w:cs="Arial"/>
          <w:szCs w:val="22"/>
        </w:rPr>
        <w:t xml:space="preserve"> či její části.</w:t>
      </w:r>
      <w:bookmarkEnd w:id="86"/>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8" w:name="_Hlk32248346"/>
      <w:r w:rsidR="00265F18" w:rsidRPr="00C62699">
        <w:rPr>
          <w:rFonts w:ascii="Arial" w:hAnsi="Arial" w:cs="Arial"/>
          <w:szCs w:val="22"/>
        </w:rPr>
        <w:t>dílčí části</w:t>
      </w:r>
      <w:bookmarkEnd w:id="8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9" w:name="_Ref50757872"/>
      <w:r w:rsidRPr="00C62699">
        <w:rPr>
          <w:rFonts w:ascii="Arial" w:hAnsi="Arial" w:cs="Arial"/>
          <w:szCs w:val="22"/>
        </w:rPr>
        <w:t>Práva duševního vlastnictví</w:t>
      </w:r>
      <w:bookmarkEnd w:id="89"/>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0"/>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2" w:name="_Ref40631522"/>
      <w:r w:rsidRPr="00ED6435">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3" w:name="3dy6vkm" w:colFirst="0" w:colLast="0"/>
      <w:bookmarkEnd w:id="93"/>
      <w:r w:rsidRPr="00ED6435">
        <w:rPr>
          <w:rFonts w:ascii="Arial" w:hAnsi="Arial" w:cs="Arial"/>
          <w:szCs w:val="22"/>
        </w:rPr>
        <w:t>.</w:t>
      </w:r>
      <w:bookmarkEnd w:id="9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5" w:name="1fob9te"/>
      <w:bookmarkEnd w:id="95"/>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 xml:space="preserve">trany prohlašují, že taková odměna činí </w:t>
      </w:r>
      <w:r w:rsidRPr="00ED6435">
        <w:rPr>
          <w:rFonts w:ascii="Arial" w:hAnsi="Arial" w:cs="Arial"/>
          <w:szCs w:val="22"/>
        </w:rPr>
        <w:lastRenderedPageBreak/>
        <w:t>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6" w:name="_Ref40712548"/>
      <w:bookmarkStart w:id="97" w:name="_Ref50746594"/>
      <w:bookmarkStart w:id="98" w:name="_Ref464484026"/>
      <w:r w:rsidRPr="00ED6435">
        <w:rPr>
          <w:rFonts w:ascii="Arial" w:hAnsi="Arial" w:cs="Arial"/>
          <w:szCs w:val="22"/>
        </w:rPr>
        <w:t>Ochrana osobních údajů</w:t>
      </w:r>
      <w:bookmarkEnd w:id="96"/>
      <w:r w:rsidRPr="00ED6435">
        <w:rPr>
          <w:rFonts w:ascii="Arial" w:hAnsi="Arial" w:cs="Arial"/>
          <w:szCs w:val="22"/>
        </w:rPr>
        <w:t xml:space="preserve"> a Důvěrných informací</w:t>
      </w:r>
      <w:bookmarkEnd w:id="9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99"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99"/>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xml:space="preserve">, že totéž učiní všechny další osoby, kterým byly Důvěrné informace Zhotovitelem zpřístupněny. </w:t>
      </w:r>
      <w:r w:rsidRPr="00ED6435">
        <w:rPr>
          <w:rFonts w:ascii="Arial" w:hAnsi="Arial" w:cs="Arial"/>
          <w:szCs w:val="22"/>
        </w:rPr>
        <w:lastRenderedPageBreak/>
        <w:t>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2" w:name="_Toc289800492"/>
      <w:bookmarkStart w:id="103" w:name="_Ref291179101"/>
      <w:bookmarkStart w:id="104" w:name="_Toc312929180"/>
      <w:bookmarkStart w:id="105" w:name="_Toc378536906"/>
      <w:bookmarkStart w:id="106" w:name="_Ref378613694"/>
      <w:bookmarkStart w:id="107" w:name="_Ref17209282"/>
      <w:bookmarkStart w:id="108" w:name="_Ref17237912"/>
      <w:bookmarkStart w:id="109" w:name="_Ref50745432"/>
      <w:bookmarkStart w:id="110" w:name="_Ref50753842"/>
      <w:bookmarkStart w:id="111" w:name="_Ref50762946"/>
      <w:r w:rsidRPr="00C62699">
        <w:rPr>
          <w:rFonts w:ascii="Arial" w:hAnsi="Arial" w:cs="Arial"/>
          <w:szCs w:val="22"/>
        </w:rPr>
        <w:t>Záruka za jakost, práva z vad</w:t>
      </w:r>
      <w:bookmarkEnd w:id="102"/>
      <w:bookmarkEnd w:id="103"/>
      <w:bookmarkEnd w:id="104"/>
      <w:r w:rsidRPr="00C62699">
        <w:rPr>
          <w:rFonts w:ascii="Arial" w:hAnsi="Arial" w:cs="Arial"/>
          <w:szCs w:val="22"/>
        </w:rPr>
        <w:t>ného plnění</w:t>
      </w:r>
      <w:bookmarkEnd w:id="105"/>
      <w:bookmarkEnd w:id="106"/>
      <w:bookmarkEnd w:id="107"/>
      <w:bookmarkEnd w:id="108"/>
      <w:bookmarkEnd w:id="109"/>
      <w:bookmarkEnd w:id="110"/>
      <w:bookmarkEnd w:id="111"/>
    </w:p>
    <w:p w14:paraId="54AF38D9" w14:textId="13967365" w:rsidR="008D4ECD" w:rsidRPr="00C62699" w:rsidRDefault="008D4ECD" w:rsidP="00B77235">
      <w:pPr>
        <w:pStyle w:val="Level2"/>
        <w:spacing w:line="240" w:lineRule="auto"/>
        <w:ind w:left="567" w:hanging="567"/>
        <w:jc w:val="both"/>
        <w:rPr>
          <w:rFonts w:ascii="Arial" w:hAnsi="Arial" w:cs="Arial"/>
          <w:szCs w:val="22"/>
        </w:rPr>
      </w:pPr>
      <w:bookmarkStart w:id="112" w:name="_Ref50763291"/>
      <w:bookmarkStart w:id="11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w:t>
      </w:r>
      <w:r w:rsidR="004667C6" w:rsidRPr="00632553">
        <w:rPr>
          <w:rFonts w:ascii="Arial" w:hAnsi="Arial" w:cs="Arial"/>
          <w:szCs w:val="22"/>
          <w:highlight w:val="yellow"/>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2"/>
      <w:r w:rsidRPr="00C62699">
        <w:rPr>
          <w:rFonts w:ascii="Arial" w:hAnsi="Arial" w:cs="Arial"/>
          <w:szCs w:val="22"/>
        </w:rPr>
        <w:t xml:space="preserve"> </w:t>
      </w:r>
      <w:bookmarkEnd w:id="11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5" w:name="_Ref310432732"/>
      <w:bookmarkStart w:id="11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4"/>
      <w:bookmarkEnd w:id="115"/>
      <w:bookmarkEnd w:id="116"/>
      <w:bookmarkEnd w:id="117"/>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8" w:name="_Ref517375268"/>
      <w:bookmarkStart w:id="119" w:name="_Toc532815641"/>
      <w:bookmarkStart w:id="120" w:name="_Toc48912290"/>
      <w:r w:rsidRPr="00ED6435">
        <w:rPr>
          <w:rFonts w:ascii="Arial" w:hAnsi="Arial" w:cs="Arial"/>
          <w:szCs w:val="22"/>
        </w:rPr>
        <w:t>Nárok na náhradu újmy</w:t>
      </w:r>
      <w:bookmarkEnd w:id="118"/>
      <w:bookmarkEnd w:id="119"/>
      <w:bookmarkEnd w:id="12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1" w:name="_Ref50582832"/>
      <w:bookmarkStart w:id="122" w:name="_Hlk30403582"/>
      <w:r w:rsidRPr="00ED6435">
        <w:rPr>
          <w:rFonts w:ascii="Arial" w:hAnsi="Arial" w:cs="Arial"/>
          <w:szCs w:val="22"/>
        </w:rPr>
        <w:t>Okolnosti vylučující povinnost k náhradě újmy</w:t>
      </w:r>
      <w:bookmarkEnd w:id="12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3" w:name="_Ref478006328"/>
      <w:bookmarkStart w:id="12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4"/>
      <w:bookmarkEnd w:id="125"/>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w:t>
      </w:r>
      <w:r w:rsidRPr="00ED6435">
        <w:rPr>
          <w:rFonts w:ascii="Arial" w:hAnsi="Arial" w:cs="Arial"/>
          <w:szCs w:val="22"/>
        </w:rPr>
        <w:lastRenderedPageBreak/>
        <w:t>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6" w:name="_Ref50753852"/>
      <w:r w:rsidRPr="00ED6435">
        <w:rPr>
          <w:rFonts w:ascii="Arial" w:hAnsi="Arial" w:cs="Arial"/>
          <w:szCs w:val="22"/>
        </w:rPr>
        <w:t>Sankční ujednání</w:t>
      </w:r>
      <w:bookmarkEnd w:id="12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7"/>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8"/>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9"/>
      <w:r w:rsidRPr="00ED6435">
        <w:rPr>
          <w:rFonts w:ascii="Arial" w:hAnsi="Arial" w:cs="Arial"/>
        </w:rPr>
        <w:t>;</w:t>
      </w:r>
    </w:p>
    <w:p w14:paraId="3E384C24" w14:textId="37275CA1" w:rsidR="00292813" w:rsidRPr="00074510"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w:t>
      </w:r>
      <w:r w:rsidRPr="00074510">
        <w:rPr>
          <w:rFonts w:ascii="Arial" w:hAnsi="Arial" w:cs="Arial"/>
        </w:rPr>
        <w:t xml:space="preserve">vůči Zhotoviteli právo na zaplacení smluvní pokuty ve výši </w:t>
      </w:r>
      <w:r w:rsidR="000F54A1" w:rsidRPr="00074510">
        <w:rPr>
          <w:rFonts w:ascii="Arial" w:hAnsi="Arial" w:cs="Arial"/>
        </w:rPr>
        <w:t>3</w:t>
      </w:r>
      <w:r w:rsidR="00D327AD" w:rsidRPr="00074510">
        <w:rPr>
          <w:rFonts w:ascii="Arial" w:hAnsi="Arial" w:cs="Arial"/>
        </w:rPr>
        <w:t xml:space="preserve"> </w:t>
      </w:r>
      <w:r w:rsidRPr="00074510">
        <w:rPr>
          <w:rFonts w:ascii="Arial" w:hAnsi="Arial" w:cs="Arial"/>
        </w:rPr>
        <w:t>00</w:t>
      </w:r>
      <w:r w:rsidR="00292813" w:rsidRPr="00074510">
        <w:rPr>
          <w:rFonts w:ascii="Arial" w:hAnsi="Arial" w:cs="Arial"/>
        </w:rPr>
        <w:t>0</w:t>
      </w:r>
      <w:r w:rsidRPr="00074510">
        <w:rPr>
          <w:rFonts w:ascii="Arial" w:hAnsi="Arial" w:cs="Arial"/>
        </w:rPr>
        <w:t xml:space="preserve"> Kč</w:t>
      </w:r>
      <w:r w:rsidR="00D327AD" w:rsidRPr="00074510">
        <w:rPr>
          <w:rFonts w:ascii="Arial" w:hAnsi="Arial" w:cs="Arial"/>
        </w:rPr>
        <w:t xml:space="preserve"> (slovy: tři tisíc</w:t>
      </w:r>
      <w:r w:rsidR="00386E0D" w:rsidRPr="00074510">
        <w:rPr>
          <w:rFonts w:ascii="Arial" w:hAnsi="Arial" w:cs="Arial"/>
        </w:rPr>
        <w:t>e</w:t>
      </w:r>
      <w:r w:rsidR="00D327AD" w:rsidRPr="00074510">
        <w:rPr>
          <w:rFonts w:ascii="Arial" w:hAnsi="Arial" w:cs="Arial"/>
        </w:rPr>
        <w:t xml:space="preserve"> korun českých)</w:t>
      </w:r>
      <w:r w:rsidR="00292813" w:rsidRPr="00074510">
        <w:rPr>
          <w:rFonts w:ascii="Arial" w:hAnsi="Arial" w:cs="Arial"/>
        </w:rPr>
        <w:t>,</w:t>
      </w:r>
      <w:r w:rsidR="00A111D3" w:rsidRPr="00074510">
        <w:rPr>
          <w:rFonts w:ascii="Arial" w:hAnsi="Arial" w:cs="Arial"/>
        </w:rPr>
        <w:t xml:space="preserve"> </w:t>
      </w:r>
      <w:r w:rsidR="00292813" w:rsidRPr="00074510">
        <w:rPr>
          <w:rFonts w:ascii="Arial" w:hAnsi="Arial" w:cs="Arial"/>
        </w:rPr>
        <w:t>a to za každý započatý kalendářní den prodlení</w:t>
      </w:r>
      <w:r w:rsidR="00FD3B2B" w:rsidRPr="00074510">
        <w:rPr>
          <w:rFonts w:ascii="Arial" w:hAnsi="Arial" w:cs="Arial"/>
        </w:rPr>
        <w:t>;</w:t>
      </w:r>
    </w:p>
    <w:p w14:paraId="7CC06071" w14:textId="36E66728" w:rsidR="003E39A8" w:rsidRPr="00074510" w:rsidRDefault="003E39A8" w:rsidP="003E39A8">
      <w:pPr>
        <w:pStyle w:val="Claneka"/>
        <w:jc w:val="both"/>
        <w:rPr>
          <w:rFonts w:ascii="Arial" w:hAnsi="Arial" w:cs="Arial"/>
        </w:rPr>
      </w:pPr>
      <w:r w:rsidRPr="00074510">
        <w:rPr>
          <w:rFonts w:ascii="Arial" w:hAnsi="Arial" w:cs="Arial"/>
        </w:rPr>
        <w:t xml:space="preserve">poruší-li Zhotovitel povinnosti dle čl. </w:t>
      </w:r>
      <w:r w:rsidR="00074510" w:rsidRPr="00074510">
        <w:rPr>
          <w:rFonts w:ascii="Arial" w:hAnsi="Arial" w:cs="Arial"/>
        </w:rPr>
        <w:fldChar w:fldCharType="begin"/>
      </w:r>
      <w:r w:rsidR="00074510" w:rsidRPr="00074510">
        <w:rPr>
          <w:rFonts w:ascii="Arial" w:hAnsi="Arial" w:cs="Arial"/>
        </w:rPr>
        <w:instrText xml:space="preserve"> REF _Ref61944078 \r \h  \* MERGEFORMAT </w:instrText>
      </w:r>
      <w:r w:rsidR="00074510" w:rsidRPr="00074510">
        <w:rPr>
          <w:rFonts w:ascii="Arial" w:hAnsi="Arial" w:cs="Arial"/>
        </w:rPr>
      </w:r>
      <w:r w:rsidR="00074510" w:rsidRPr="00074510">
        <w:rPr>
          <w:rFonts w:ascii="Arial" w:hAnsi="Arial" w:cs="Arial"/>
        </w:rPr>
        <w:fldChar w:fldCharType="separate"/>
      </w:r>
      <w:r w:rsidR="00074510" w:rsidRPr="00074510">
        <w:rPr>
          <w:rFonts w:ascii="Arial" w:hAnsi="Arial" w:cs="Arial"/>
        </w:rPr>
        <w:t>5.18</w:t>
      </w:r>
      <w:r w:rsidR="00074510" w:rsidRPr="00074510">
        <w:rPr>
          <w:rFonts w:ascii="Arial" w:hAnsi="Arial" w:cs="Arial"/>
        </w:rPr>
        <w:fldChar w:fldCharType="end"/>
      </w:r>
      <w:r w:rsidRPr="00074510">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0" w:name="_Ref50750007"/>
      <w:bookmarkStart w:id="131" w:name="_Ref18364689"/>
      <w:bookmarkEnd w:id="122"/>
      <w:r w:rsidRPr="00ED6435">
        <w:rPr>
          <w:rFonts w:ascii="Arial" w:hAnsi="Arial" w:cs="Arial"/>
          <w:szCs w:val="22"/>
        </w:rPr>
        <w:t>Vyhrazená změna závazku, změna smlouvy a odstoupení</w:t>
      </w:r>
      <w:bookmarkEnd w:id="130"/>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lastRenderedPageBreak/>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B27CB38" w:rsidR="00F67F47" w:rsidRPr="00C62699" w:rsidRDefault="00F67F47" w:rsidP="00B77235">
      <w:pPr>
        <w:pStyle w:val="Level2"/>
        <w:spacing w:line="240" w:lineRule="auto"/>
        <w:ind w:left="567" w:hanging="567"/>
        <w:jc w:val="both"/>
        <w:rPr>
          <w:rFonts w:ascii="Arial" w:hAnsi="Arial" w:cs="Arial"/>
          <w:szCs w:val="22"/>
        </w:rPr>
      </w:pPr>
      <w:bookmarkStart w:id="13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7B0DA5">
        <w:rPr>
          <w:rFonts w:ascii="Arial" w:hAnsi="Arial" w:cs="Arial"/>
          <w:szCs w:val="22"/>
        </w:rPr>
        <w:t>1</w:t>
      </w:r>
      <w:r w:rsidRPr="00C62699">
        <w:rPr>
          <w:rFonts w:ascii="Arial" w:hAnsi="Arial" w:cs="Arial"/>
          <w:szCs w:val="22"/>
        </w:rPr>
        <w:t>0 % Ceny Díla bez DPH.</w:t>
      </w:r>
      <w:bookmarkEnd w:id="132"/>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4" w:name="_Ref52294104"/>
      <w:r w:rsidRPr="00C62699">
        <w:rPr>
          <w:rFonts w:ascii="Arial" w:hAnsi="Arial" w:cs="Arial"/>
          <w:szCs w:val="22"/>
        </w:rPr>
        <w:t>, a to v následujících situacích nezávislých na vůli Smluvních stran:</w:t>
      </w:r>
      <w:bookmarkEnd w:id="133"/>
      <w:bookmarkEnd w:id="134"/>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5"/>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6" w:name="_Ref370146871"/>
      <w:r w:rsidRPr="00ED6435">
        <w:rPr>
          <w:rFonts w:ascii="Arial" w:hAnsi="Arial" w:cs="Arial"/>
          <w:szCs w:val="22"/>
        </w:rPr>
        <w:t>Zhotovitel je oprávněn odstoupit od této Smlouvy pouze v případě jejího podstatného porušení, jestliže:</w:t>
      </w:r>
      <w:bookmarkEnd w:id="136"/>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7" w:name="_Ref50536468"/>
      <w:bookmarkStart w:id="13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7"/>
      <w:r w:rsidRPr="00ED6435">
        <w:rPr>
          <w:rFonts w:ascii="Arial" w:hAnsi="Arial" w:cs="Arial"/>
          <w:szCs w:val="22"/>
        </w:rPr>
        <w:t xml:space="preserve"> Protokol musí obsahovat zejména</w:t>
      </w:r>
      <w:r w:rsidR="00F65669" w:rsidRPr="00ED6435">
        <w:rPr>
          <w:rFonts w:ascii="Arial" w:hAnsi="Arial" w:cs="Arial"/>
          <w:szCs w:val="22"/>
        </w:rPr>
        <w:t>:</w:t>
      </w:r>
      <w:bookmarkEnd w:id="138"/>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3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39"/>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0" w:name="_Ref50753902"/>
      <w:bookmarkStart w:id="141" w:name="_Ref450559147"/>
      <w:bookmarkStart w:id="142" w:name="_Ref469512616"/>
      <w:bookmarkStart w:id="143" w:name="_Ref64871784"/>
      <w:bookmarkStart w:id="144" w:name="_Ref351106686"/>
      <w:r w:rsidRPr="00ED6435">
        <w:rPr>
          <w:rFonts w:ascii="Arial" w:hAnsi="Arial" w:cs="Arial"/>
          <w:szCs w:val="22"/>
        </w:rPr>
        <w:lastRenderedPageBreak/>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1"/>
      <w:bookmarkEnd w:id="142"/>
      <w:r w:rsidR="00A111D3" w:rsidRPr="00ED6435">
        <w:rPr>
          <w:rFonts w:ascii="Arial" w:hAnsi="Arial" w:cs="Arial"/>
          <w:szCs w:val="22"/>
        </w:rPr>
        <w:t>.</w:t>
      </w:r>
      <w:bookmarkEnd w:id="14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5" w:name="_Ref50585481"/>
      <w:r w:rsidRPr="00ED6435">
        <w:rPr>
          <w:rFonts w:ascii="Arial" w:hAnsi="Arial" w:cs="Arial"/>
          <w:szCs w:val="22"/>
        </w:rPr>
        <w:t>Závěrečná ustanovení</w:t>
      </w:r>
      <w:bookmarkEnd w:id="14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6"/>
      <w:bookmarkEnd w:id="14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8" w:name="_Hlk57980945"/>
      <w:bookmarkStart w:id="149" w:name="_Ref378752179"/>
      <w:bookmarkStart w:id="150" w:name="_Toc289800496"/>
      <w:bookmarkStart w:id="15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8"/>
      <w:bookmarkEnd w:id="149"/>
      <w:bookmarkEnd w:id="150"/>
      <w:bookmarkEnd w:id="15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DB3C86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4C7683E" w:rsidR="002B735B" w:rsidRPr="00ED6435" w:rsidRDefault="007B353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Pardubicích</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0DA2466" w:rsidR="002B735B" w:rsidRPr="00ED6435" w:rsidRDefault="007B353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Miroslav Kučera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48C42A79" w14:textId="4CE0F6F4" w:rsidR="007B3532" w:rsidRDefault="007B353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 úřadu</w:t>
      </w:r>
      <w:r w:rsidRPr="007B3532">
        <w:rPr>
          <w:rFonts w:ascii="Arial" w:eastAsia="Times New Roman" w:hAnsi="Arial" w:cs="Arial"/>
          <w:bCs/>
          <w:lang w:eastAsia="cs-CZ"/>
        </w:rPr>
        <w:t xml:space="preserve"> </w:t>
      </w:r>
      <w:r>
        <w:rPr>
          <w:rFonts w:ascii="Arial" w:eastAsia="Times New Roman" w:hAnsi="Arial" w:cs="Arial"/>
          <w:bCs/>
          <w:lang w:eastAsia="cs-CZ"/>
        </w:rPr>
        <w:tab/>
      </w:r>
      <w:r w:rsidRPr="00ED6435">
        <w:rPr>
          <w:rFonts w:ascii="Arial" w:eastAsia="Times New Roman" w:hAnsi="Arial" w:cs="Arial"/>
          <w:bCs/>
          <w:lang w:eastAsia="cs-CZ"/>
        </w:rPr>
        <w:t>Funkce: …………</w:t>
      </w:r>
    </w:p>
    <w:p w14:paraId="340842AD" w14:textId="322F548D" w:rsidR="002B735B" w:rsidRPr="00ED6435" w:rsidRDefault="007B353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pro Pardubický </w:t>
      </w:r>
      <w:proofErr w:type="spellStart"/>
      <w:r>
        <w:rPr>
          <w:rFonts w:ascii="Arial" w:eastAsia="Times New Roman" w:hAnsi="Arial" w:cs="Arial"/>
          <w:bCs/>
          <w:lang w:eastAsia="cs-CZ"/>
        </w:rPr>
        <w:t>kark</w:t>
      </w:r>
      <w:proofErr w:type="spellEnd"/>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3D3AE081" w14:textId="32EC5764" w:rsidR="00B3745E" w:rsidRPr="000D7BDF" w:rsidRDefault="00B3745E" w:rsidP="000D7BDF">
      <w:pPr>
        <w:spacing w:line="240" w:lineRule="auto"/>
        <w:rPr>
          <w:rFonts w:ascii="Arial" w:hAnsi="Arial" w:cs="Arial"/>
          <w:b/>
          <w:i/>
          <w:iCs/>
          <w:caps/>
        </w:rPr>
      </w:pPr>
    </w:p>
    <w:sectPr w:rsidR="00B3745E" w:rsidRPr="000D7BDF"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F168D8" w:rsidRDefault="00F168D8" w:rsidP="007936E4">
      <w:pPr>
        <w:spacing w:after="0"/>
      </w:pPr>
      <w:r>
        <w:separator/>
      </w:r>
    </w:p>
  </w:endnote>
  <w:endnote w:type="continuationSeparator" w:id="0">
    <w:p w14:paraId="22B69025" w14:textId="77777777" w:rsidR="00F168D8" w:rsidRDefault="00F168D8" w:rsidP="007936E4">
      <w:pPr>
        <w:spacing w:after="0"/>
      </w:pPr>
      <w:r>
        <w:continuationSeparator/>
      </w:r>
    </w:p>
  </w:endnote>
  <w:endnote w:type="continuationNotice" w:id="1">
    <w:p w14:paraId="220743E3" w14:textId="77777777" w:rsidR="00F168D8" w:rsidRDefault="00F168D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F168D8" w:rsidRPr="00330188" w:rsidRDefault="00F168D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F168D8" w:rsidRDefault="00F168D8" w:rsidP="007936E4">
      <w:pPr>
        <w:spacing w:after="0"/>
      </w:pPr>
      <w:r>
        <w:separator/>
      </w:r>
    </w:p>
  </w:footnote>
  <w:footnote w:type="continuationSeparator" w:id="0">
    <w:p w14:paraId="3950AE99" w14:textId="77777777" w:rsidR="00F168D8" w:rsidRDefault="00F168D8" w:rsidP="007936E4">
      <w:pPr>
        <w:spacing w:after="0"/>
      </w:pPr>
      <w:r>
        <w:continuationSeparator/>
      </w:r>
    </w:p>
  </w:footnote>
  <w:footnote w:type="continuationNotice" w:id="1">
    <w:p w14:paraId="2B1E56C5" w14:textId="77777777" w:rsidR="00F168D8" w:rsidRDefault="00F168D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B9DBB05" w:rsidR="00F168D8" w:rsidRPr="001D4BED" w:rsidRDefault="00F168D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Pr="000B567D">
      <w:rPr>
        <w:szCs w:val="16"/>
      </w:rPr>
      <w:t xml:space="preserve">Těchonín a Vlčkovice – část </w:t>
    </w:r>
    <w:r w:rsidRPr="00D45D2E">
      <w:rPr>
        <w:szCs w:val="16"/>
      </w:rPr>
      <w:t>2 Vlčkovice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757C120" w:rsidR="00F168D8" w:rsidRPr="001D4BED" w:rsidRDefault="00F168D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396E682A" w:rsidR="00F168D8" w:rsidRPr="001D4BED" w:rsidRDefault="00F168D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D71AD7">
      <w:rPr>
        <w:rFonts w:cs="Arial"/>
        <w:szCs w:val="16"/>
        <w:lang w:val="fr-FR" w:eastAsia="cs-CZ"/>
      </w:rPr>
      <w:t xml:space="preserve">Komplexní pozemkové úpravy Těchonín a Vlčkovice – část </w:t>
    </w:r>
    <w:r w:rsidRPr="006F4464">
      <w:rPr>
        <w:rFonts w:cs="Arial"/>
        <w:szCs w:val="16"/>
        <w:lang w:val="fr-FR" w:eastAsia="cs-CZ"/>
      </w:rPr>
      <w:t>2 Vlčkovice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510"/>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567D"/>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D7BDF"/>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026"/>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63E"/>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3E"/>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5739"/>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5CA"/>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2B3A"/>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2DEB"/>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553"/>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C12"/>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46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8A8"/>
    <w:rsid w:val="007A7A16"/>
    <w:rsid w:val="007B0DA5"/>
    <w:rsid w:val="007B10A3"/>
    <w:rsid w:val="007B1146"/>
    <w:rsid w:val="007B115C"/>
    <w:rsid w:val="007B15A5"/>
    <w:rsid w:val="007B196F"/>
    <w:rsid w:val="007B3532"/>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2CC"/>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0B64"/>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58B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0C9A"/>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564"/>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21D3"/>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4EF6"/>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3AC1"/>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3D3"/>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17896"/>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5D2E"/>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1AD7"/>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875"/>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288A"/>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1AD"/>
    <w:rsid w:val="00EA5770"/>
    <w:rsid w:val="00EA77F3"/>
    <w:rsid w:val="00EA7AA7"/>
    <w:rsid w:val="00EB1C00"/>
    <w:rsid w:val="00EB26CB"/>
    <w:rsid w:val="00EB3C88"/>
    <w:rsid w:val="00EB3D49"/>
    <w:rsid w:val="00EB6FF2"/>
    <w:rsid w:val="00EB75F7"/>
    <w:rsid w:val="00EB7758"/>
    <w:rsid w:val="00EB783B"/>
    <w:rsid w:val="00EC1291"/>
    <w:rsid w:val="00EC1750"/>
    <w:rsid w:val="00EC2F36"/>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09E7"/>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8D8"/>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3AE0"/>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446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F446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F446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chalup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31</Pages>
  <Words>15351</Words>
  <Characters>90573</Characters>
  <Application>Microsoft Office Word</Application>
  <DocSecurity>0</DocSecurity>
  <Lines>754</Lines>
  <Paragraphs>211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11</cp:revision>
  <cp:lastPrinted>2021-03-25T07:35:00Z</cp:lastPrinted>
  <dcterms:created xsi:type="dcterms:W3CDTF">2021-04-08T06:59:00Z</dcterms:created>
  <dcterms:modified xsi:type="dcterms:W3CDTF">2021-04-08T07:58:00Z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